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  <w:rtl w:val="0"/>
        </w:rPr>
        <w:t xml:space="preserve">Release of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form is used to release your protected health information as required by federal and state privacy laws. Your authorization allows your therapist at TheraVault, LLC to release and/or exchange your protected health information. You can revoke this authorization at any time by submitting a request in writing to the agency. Revoking this authorization will not affect any action taken prior to receipt of your written request.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I. Client Information: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Full </w:t>
      </w:r>
      <w:r w:rsidDel="00000000" w:rsidR="00000000" w:rsidRPr="00000000">
        <w:rPr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Section II. Therapist and/or Agency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authorize TheraVault, LLC to release and/or exchange my protected health information to (only one per Release of Information Form):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PCP:   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Psychiatrist:     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Other: 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Relationship to client: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Address: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the purpose of: 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Coordination of care.</w:t>
        <w:tab/>
        <w:tab/>
        <w:tab/>
        <w:t xml:space="preserve">___ Intake assessment/discharge summary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 Psychological testing  </w:t>
        <w:tab/>
        <w:t xml:space="preserve">Other:_________________________________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information can be communicated to (check all that apply):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Oral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Written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 Electronic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__Other: 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Section III.  Client signature: By signing below I authorize the release of my protected health information as described above.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Client Signature:</w:t>
        <w:tab/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Clinician Signature:</w:t>
        <w:tab/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76" w:lineRule="auto"/>
      <w:ind w:firstLine="0"/>
      <w:jc w:val="center"/>
      <w:rPr>
        <w:rFonts w:ascii="Times New Roman" w:cs="Times New Roman" w:eastAsia="Times New Roman" w:hAnsi="Times New Roman"/>
        <w:b w:val="1"/>
        <w:sz w:val="38"/>
        <w:szCs w:val="38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200150" cy="120015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uiPriority w:val="99"/>
    <w:qFormat w:val="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8711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6CEKS0k2hwT4/MhJRcptRUDnw==">AMUW2mXzKsCCEofyB+xGgs7oRVw/z6lvOiJ/kRpvatQvUzBN0abtS2tIxKzZUxT3h60dRuhg6E9XlUJWhMy9Nq1re9EHS1ILUtTuC04ClcZgNiBsGjSLIkU=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2020-06-17T12:57:00Z</dcterms:created>
  <dc:creator>Mark</dc:creator>
</cp:coreProperties>
</file>